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B" w:rsidRDefault="008738AB">
      <w:pPr>
        <w:framePr w:wrap="none" w:vAnchor="page" w:hAnchor="page" w:x="6531" w:y="697"/>
        <w:rPr>
          <w:sz w:val="2"/>
          <w:szCs w:val="2"/>
        </w:rPr>
      </w:pPr>
    </w:p>
    <w:p w:rsidR="008738AB" w:rsidRDefault="008738AB">
      <w:pPr>
        <w:framePr w:wrap="none" w:vAnchor="page" w:hAnchor="page" w:x="1842" w:y="4295"/>
      </w:pPr>
    </w:p>
    <w:p w:rsidR="00CE1D5F" w:rsidRDefault="00CE1D5F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7099300" cy="9770238"/>
            <wp:effectExtent l="0" t="0" r="6350" b="2540"/>
            <wp:docPr id="2" name="Рисунок 2" descr="C:\Users\1\Download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Pr="00CE1D5F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XSpec="center" w:tblpY="26"/>
        <w:tblW w:w="10632" w:type="dxa"/>
        <w:tblLook w:val="00A0" w:firstRow="1" w:lastRow="0" w:firstColumn="1" w:lastColumn="0" w:noHBand="0" w:noVBand="0"/>
      </w:tblPr>
      <w:tblGrid>
        <w:gridCol w:w="3686"/>
        <w:gridCol w:w="6946"/>
      </w:tblGrid>
      <w:tr w:rsidR="00CE1D5F" w:rsidRPr="00CE1D5F" w:rsidTr="005C6D0E">
        <w:trPr>
          <w:trHeight w:val="3419"/>
        </w:trPr>
        <w:tc>
          <w:tcPr>
            <w:tcW w:w="368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Педагогическом совете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№17 «Родничок»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№____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«____»__________20____г</w:t>
            </w:r>
          </w:p>
          <w:p w:rsidR="00CE1D5F" w:rsidRPr="00CE1D5F" w:rsidRDefault="00CE1D5F" w:rsidP="00CE1D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E1D5F" w:rsidRPr="00CE1D5F" w:rsidRDefault="00CE1D5F" w:rsidP="00CE1D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4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УТВЕРЖДАЮ: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МБДОУ№17 «Родничок»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___________________/</w:t>
            </w:r>
            <w:proofErr w:type="spellStart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Коньшина</w:t>
            </w:r>
            <w:proofErr w:type="spellEnd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О.В.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Приказ №___от «___»_______20___г</w:t>
            </w:r>
          </w:p>
        </w:tc>
      </w:tr>
    </w:tbl>
    <w:p w:rsidR="008738AB" w:rsidRDefault="008738AB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 w:rsidP="001364E3">
      <w:pPr>
        <w:pStyle w:val="120"/>
        <w:framePr w:w="8386" w:h="1525" w:hRule="exact" w:wrap="none" w:vAnchor="page" w:hAnchor="page" w:x="1921" w:y="6391"/>
        <w:shd w:val="clear" w:color="auto" w:fill="auto"/>
        <w:spacing w:before="0" w:after="21" w:line="320" w:lineRule="exact"/>
        <w:ind w:right="20"/>
      </w:pPr>
      <w:bookmarkStart w:id="1" w:name="bookmark0"/>
      <w:r>
        <w:t>ПОЛОЖЕНИЕ</w:t>
      </w:r>
      <w:bookmarkEnd w:id="1"/>
    </w:p>
    <w:p w:rsidR="001364E3" w:rsidRDefault="001364E3" w:rsidP="001364E3">
      <w:pPr>
        <w:pStyle w:val="130"/>
        <w:framePr w:w="8386" w:h="1525" w:hRule="exact" w:wrap="none" w:vAnchor="page" w:hAnchor="page" w:x="1921" w:y="6391"/>
        <w:shd w:val="clear" w:color="auto" w:fill="auto"/>
        <w:spacing w:before="0" w:after="0" w:line="320" w:lineRule="exact"/>
        <w:ind w:right="20"/>
      </w:pPr>
      <w:bookmarkStart w:id="2" w:name="bookmark1"/>
      <w:proofErr w:type="gramStart"/>
      <w:r>
        <w:t>определяющее</w:t>
      </w:r>
      <w:proofErr w:type="gramEnd"/>
      <w:r>
        <w:t xml:space="preserve"> язык образования</w:t>
      </w:r>
      <w:bookmarkEnd w:id="2"/>
    </w:p>
    <w:p w:rsidR="001364E3" w:rsidRDefault="001364E3" w:rsidP="001364E3">
      <w:pPr>
        <w:pStyle w:val="40"/>
        <w:framePr w:w="8386" w:h="1525" w:hRule="exact" w:wrap="none" w:vAnchor="page" w:hAnchor="page" w:x="1921" w:y="6391"/>
        <w:shd w:val="clear" w:color="auto" w:fill="auto"/>
        <w:spacing w:line="346" w:lineRule="exact"/>
        <w:ind w:right="20"/>
        <w:jc w:val="center"/>
      </w:pPr>
      <w:r>
        <w:rPr>
          <w:rStyle w:val="414pt"/>
        </w:rPr>
        <w:t>в Муниципальном бюджетном дошкольном образовательном</w:t>
      </w:r>
      <w:r>
        <w:rPr>
          <w:rStyle w:val="414pt"/>
        </w:rPr>
        <w:br/>
        <w:t>учреждении детском саду № 17 «Родничок»</w:t>
      </w: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  <w:sectPr w:rsidR="001364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38AB" w:rsidRDefault="00CD79D4">
      <w:pPr>
        <w:pStyle w:val="60"/>
        <w:framePr w:wrap="none" w:vAnchor="page" w:hAnchor="page" w:x="2220" w:y="1007"/>
        <w:numPr>
          <w:ilvl w:val="0"/>
          <w:numId w:val="1"/>
        </w:numPr>
        <w:shd w:val="clear" w:color="auto" w:fill="auto"/>
        <w:tabs>
          <w:tab w:val="left" w:pos="3935"/>
        </w:tabs>
        <w:spacing w:after="0" w:line="280" w:lineRule="exact"/>
        <w:ind w:left="3580"/>
      </w:pPr>
      <w:r>
        <w:lastRenderedPageBreak/>
        <w:t>Общие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center"/>
      </w:pPr>
      <w:r>
        <w:rPr>
          <w:rStyle w:val="414pt"/>
        </w:rPr>
        <w:t xml:space="preserve">Настоящее Положение определяет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>17</w:t>
      </w:r>
      <w:r>
        <w:rPr>
          <w:rStyle w:val="414pt"/>
        </w:rPr>
        <w:t xml:space="preserve"> «</w:t>
      </w:r>
      <w:r w:rsidR="00CE1D5F">
        <w:rPr>
          <w:rStyle w:val="414pt"/>
        </w:rPr>
        <w:t>Родничок» (далее МБДОУ№ 17 «Родничок»</w:t>
      </w:r>
      <w:r>
        <w:rPr>
          <w:rStyle w:val="414pt"/>
        </w:rPr>
        <w:t>).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42"/>
        </w:tabs>
        <w:spacing w:line="365" w:lineRule="exact"/>
        <w:jc w:val="both"/>
      </w:pPr>
      <w:r>
        <w:rPr>
          <w:rStyle w:val="414pt"/>
        </w:rPr>
        <w:t xml:space="preserve">Настоящее Положение разработано в соответствии </w:t>
      </w:r>
      <w:proofErr w:type="gramStart"/>
      <w:r>
        <w:rPr>
          <w:rStyle w:val="414pt"/>
        </w:rPr>
        <w:t>с</w:t>
      </w:r>
      <w:proofErr w:type="gramEnd"/>
      <w:r>
        <w:rPr>
          <w:rStyle w:val="414pt"/>
        </w:rPr>
        <w:t>: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322"/>
        </w:tabs>
        <w:spacing w:line="365" w:lineRule="exact"/>
        <w:jc w:val="both"/>
      </w:pPr>
      <w:r>
        <w:rPr>
          <w:rStyle w:val="414pt"/>
        </w:rPr>
        <w:t>Федеральным законом от 29.12.2012 года № 273-03 «Об образовании в Российской Федерации» статья 14;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245"/>
        </w:tabs>
        <w:spacing w:after="428" w:line="365" w:lineRule="exact"/>
        <w:jc w:val="both"/>
      </w:pPr>
      <w:r>
        <w:rPr>
          <w:rStyle w:val="414pt"/>
        </w:rPr>
        <w:t xml:space="preserve">Уставом МБДОУ №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2325"/>
        </w:tabs>
        <w:spacing w:after="338" w:line="280" w:lineRule="exact"/>
        <w:ind w:left="1960"/>
      </w:pPr>
      <w:r>
        <w:t xml:space="preserve">Язык образования в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гарантируется получение образования на государственном языке Российской Федерации.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образовательная деятельность осуществляется на государственном языке Российской Федерации, а именно русском языке.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6"/>
        </w:tabs>
        <w:spacing w:line="365" w:lineRule="exact"/>
        <w:jc w:val="both"/>
      </w:pPr>
      <w:r>
        <w:rPr>
          <w:rStyle w:val="414pt"/>
        </w:rPr>
        <w:t>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65" w:lineRule="exact"/>
        <w:jc w:val="both"/>
      </w:pPr>
      <w:r>
        <w:rPr>
          <w:rStyle w:val="414pt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after="428" w:line="365" w:lineRule="exact"/>
        <w:jc w:val="both"/>
      </w:pPr>
      <w:r>
        <w:rPr>
          <w:rStyle w:val="414pt"/>
        </w:rPr>
        <w:t xml:space="preserve">Изучение родного языка из числа языков народов Российской </w:t>
      </w:r>
      <w:proofErr w:type="gramStart"/>
      <w:r>
        <w:rPr>
          <w:rStyle w:val="414pt"/>
        </w:rPr>
        <w:t>Федерации</w:t>
      </w:r>
      <w:proofErr w:type="gramEnd"/>
      <w:r>
        <w:rPr>
          <w:rStyle w:val="414pt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3240"/>
        </w:tabs>
        <w:spacing w:after="315" w:line="280" w:lineRule="exact"/>
        <w:ind w:left="2880"/>
      </w:pPr>
      <w:r>
        <w:t>Заключительные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Настоящее Положение вступает в силу с момента издания приказа руководителя «Об утверждении «Положения определяющее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 xml:space="preserve">17 «Родничок» </w:t>
      </w:r>
      <w:r>
        <w:rPr>
          <w:rStyle w:val="414pt"/>
        </w:rPr>
        <w:t>и действует до принятия нового.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Изменения в настоящее Положение могут вноситься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 xml:space="preserve">в соответствии с действующим законодательством и Уставом </w:t>
      </w:r>
      <w:r w:rsidR="00CE1D5F">
        <w:rPr>
          <w:rStyle w:val="414pt"/>
        </w:rPr>
        <w:t>МБДОУ№ 17 «Родничок»</w:t>
      </w:r>
      <w:r>
        <w:rPr>
          <w:rStyle w:val="414pt"/>
        </w:rPr>
        <w:t>.</w:t>
      </w:r>
    </w:p>
    <w:p w:rsidR="008738AB" w:rsidRDefault="008738AB" w:rsidP="001364E3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8738AB" w:rsidSect="008738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5B" w:rsidRDefault="00BD235B" w:rsidP="008738AB">
      <w:r>
        <w:separator/>
      </w:r>
    </w:p>
  </w:endnote>
  <w:endnote w:type="continuationSeparator" w:id="0">
    <w:p w:rsidR="00BD235B" w:rsidRDefault="00BD235B" w:rsidP="008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5B" w:rsidRDefault="00BD235B"/>
  </w:footnote>
  <w:footnote w:type="continuationSeparator" w:id="0">
    <w:p w:rsidR="00BD235B" w:rsidRDefault="00BD2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131">
    <w:multiLevelType w:val="hybridMultilevel"/>
    <w:lvl w:ilvl="0" w:tplc="28058419">
      <w:start w:val="1"/>
      <w:numFmt w:val="decimal"/>
      <w:lvlText w:val="%1."/>
      <w:lvlJc w:val="left"/>
      <w:pPr>
        <w:ind w:left="720" w:hanging="360"/>
      </w:pPr>
    </w:lvl>
    <w:lvl w:ilvl="1" w:tplc="28058419" w:tentative="1">
      <w:start w:val="1"/>
      <w:numFmt w:val="lowerLetter"/>
      <w:lvlText w:val="%2."/>
      <w:lvlJc w:val="left"/>
      <w:pPr>
        <w:ind w:left="1440" w:hanging="360"/>
      </w:pPr>
    </w:lvl>
    <w:lvl w:ilvl="2" w:tplc="28058419" w:tentative="1">
      <w:start w:val="1"/>
      <w:numFmt w:val="lowerRoman"/>
      <w:lvlText w:val="%3."/>
      <w:lvlJc w:val="right"/>
      <w:pPr>
        <w:ind w:left="2160" w:hanging="180"/>
      </w:pPr>
    </w:lvl>
    <w:lvl w:ilvl="3" w:tplc="28058419" w:tentative="1">
      <w:start w:val="1"/>
      <w:numFmt w:val="decimal"/>
      <w:lvlText w:val="%4."/>
      <w:lvlJc w:val="left"/>
      <w:pPr>
        <w:ind w:left="2880" w:hanging="360"/>
      </w:pPr>
    </w:lvl>
    <w:lvl w:ilvl="4" w:tplc="28058419" w:tentative="1">
      <w:start w:val="1"/>
      <w:numFmt w:val="lowerLetter"/>
      <w:lvlText w:val="%5."/>
      <w:lvlJc w:val="left"/>
      <w:pPr>
        <w:ind w:left="3600" w:hanging="360"/>
      </w:pPr>
    </w:lvl>
    <w:lvl w:ilvl="5" w:tplc="28058419" w:tentative="1">
      <w:start w:val="1"/>
      <w:numFmt w:val="lowerRoman"/>
      <w:lvlText w:val="%6."/>
      <w:lvlJc w:val="right"/>
      <w:pPr>
        <w:ind w:left="4320" w:hanging="180"/>
      </w:pPr>
    </w:lvl>
    <w:lvl w:ilvl="6" w:tplc="28058419" w:tentative="1">
      <w:start w:val="1"/>
      <w:numFmt w:val="decimal"/>
      <w:lvlText w:val="%7."/>
      <w:lvlJc w:val="left"/>
      <w:pPr>
        <w:ind w:left="5040" w:hanging="360"/>
      </w:pPr>
    </w:lvl>
    <w:lvl w:ilvl="7" w:tplc="28058419" w:tentative="1">
      <w:start w:val="1"/>
      <w:numFmt w:val="lowerLetter"/>
      <w:lvlText w:val="%8."/>
      <w:lvlJc w:val="left"/>
      <w:pPr>
        <w:ind w:left="5760" w:hanging="360"/>
      </w:pPr>
    </w:lvl>
    <w:lvl w:ilvl="8" w:tplc="28058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30">
    <w:multiLevelType w:val="hybridMultilevel"/>
    <w:lvl w:ilvl="0" w:tplc="510490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4B479E9"/>
    <w:multiLevelType w:val="multilevel"/>
    <w:tmpl w:val="5254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5E283D"/>
    <w:multiLevelType w:val="multilevel"/>
    <w:tmpl w:val="CBDE9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11130">
    <w:abstractNumId w:val="11130"/>
  </w:num>
  <w:num w:numId="11131">
    <w:abstractNumId w:val="111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AB"/>
    <w:rsid w:val="001364E3"/>
    <w:rsid w:val="001714F9"/>
    <w:rsid w:val="001B7003"/>
    <w:rsid w:val="005A4319"/>
    <w:rsid w:val="00700EA5"/>
    <w:rsid w:val="008738AB"/>
    <w:rsid w:val="009800B6"/>
    <w:rsid w:val="00BD235B"/>
    <w:rsid w:val="00CD79D4"/>
    <w:rsid w:val="00C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09635384" Type="http://schemas.openxmlformats.org/officeDocument/2006/relationships/comments" Target="comments.xml"/><Relationship Id="rId886509666" Type="http://schemas.microsoft.com/office/2011/relationships/commentsExtended" Target="commentsExtended.xml"/><Relationship Id="rId4362900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GhmFneaGKxecUPDz+8CCixN6mCY=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mjgtdg5otTddqbyd59NjXDjRoQrnKCRBzzi1C5BHAEyUpqGeLRtiRS/6lTH4oC/PHUAeMOh+X4QJdy+KkfNOuCS+r0LV/0aGJII4mvpu6koGlUI6HOqnih7TNCu/6/I3PoDI04AdhR/negRPLDz3/gVz1p1FGJTMtYgeaBL8ff7QpjuRlIOgP/IB7Twor/9lXx6X87ClUyJ+PiLqILdLMxx3crJTyaatsCsXrcs6gBpawCmFViaUHzjJpUKHhTZmSMPJ8svvB6ob/Z+wRenciLkRzsrhFCAvSDegZszX4aoLZNzx5sKwWYNCEV1xQLbI8o9aOQ93GxPtRj6e5cSY6D7DqP0zJoe3GwsD70Oq31CS7DfoddLF7/HHiF9RSZIQHRs04pvEZydEuQkUDm/01vkhnUXsFkmzYKk20OUoFewWaA2lhkF4FxD8zp3/jgmetnAnbIVvyzlc2WrWnQ4yH1+0oQk5ivY25oWgX3pRyrr603txwxAdUdaqdAWGTVJ0tHRfi8Kp/2dnoVelfbF6pPd5ZO9XfGGjXodQ/1rlNHe/NF7xetYjRoLgAkBQWX+Tp2op/9ljlkvGSFbnOLctT7v2lnezosY097Kejbr8WG+EMei1OHwLCbod4nkLSWehP1QF5+QOUjcV8AXgrD6TimmDSzBtIoht1QGXgs0270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09635384"/>
            <mdssi:RelationshipReference SourceId="rId886509666"/>
            <mdssi:RelationshipReference SourceId="rId436290077"/>
          </Transform>
          <Transform Algorithm="http://www.w3.org/TR/2001/REC-xml-c14n-20010315"/>
        </Transforms>
        <DigestMethod Algorithm="http://www.w3.org/2000/09/xmldsig#sha1"/>
        <DigestValue>z48DuXp0kSB4g2cIdeIbCeDtsfQ=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7UoYhjjgGJJ+8psuGPbB5U6erVY=</DigestValue>
      </Reference>
      <Reference URI="/word/endnotes.xml?ContentType=application/vnd.openxmlformats-officedocument.wordprocessingml.endnotes+xml">
        <DigestMethod Algorithm="http://www.w3.org/2000/09/xmldsig#sha1"/>
        <DigestValue>ir6mCoOymnLWht7dUK7GJU63Jo8=</DigestValue>
      </Reference>
      <Reference URI="/word/fontTable.xml?ContentType=application/vnd.openxmlformats-officedocument.wordprocessingml.fontTable+xml">
        <DigestMethod Algorithm="http://www.w3.org/2000/09/xmldsig#sha1"/>
        <DigestValue>2W4gdk9V42cB6hjw4qQushPT9qE=</DigestValue>
      </Reference>
      <Reference URI="/word/footnotes.xml?ContentType=application/vnd.openxmlformats-officedocument.wordprocessingml.footnotes+xml">
        <DigestMethod Algorithm="http://www.w3.org/2000/09/xmldsig#sha1"/>
        <DigestValue>azRNyYqx4GghJq6vKws/rBfilCk=</DigestValue>
      </Reference>
      <Reference URI="/word/media/image1.jpeg?ContentType=image/jpeg">
        <DigestMethod Algorithm="http://www.w3.org/2000/09/xmldsig#sha1"/>
        <DigestValue>iKXqcvDRHI53u70HpekxnZV8PAk=</DigestValue>
      </Reference>
      <Reference URI="/word/numbering.xml?ContentType=application/vnd.openxmlformats-officedocument.wordprocessingml.numbering+xml">
        <DigestMethod Algorithm="http://www.w3.org/2000/09/xmldsig#sha1"/>
        <DigestValue>lnuwly+pjeCNEDqA1+Ltr8ob6dA=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qaPz9Gmacr94rvjj8AvZczzGF+I=</DigestValue>
      </Reference>
      <Reference URI="/word/styles.xml?ContentType=application/vnd.openxmlformats-officedocument.wordprocessingml.styles+xml">
        <DigestMethod Algorithm="http://www.w3.org/2000/09/xmldsig#sha1"/>
        <DigestValue>NgaAVlXScWoLnLPBZRRTvJhWRv0=</DigestValue>
      </Reference>
      <Reference URI="/word/stylesWithEffects.xml?ContentType=application/vnd.ms-word.stylesWithEffects+xml">
        <DigestMethod Algorithm="http://www.w3.org/2000/09/xmldsig#sha1"/>
        <DigestValue>2HiDoNS/PQjsh+TIzZKr956Tchs=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2022-10-10T03:13:51Z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2019-05-31T08:34:00Z</cp:lastPrinted>
  <dcterms:created xsi:type="dcterms:W3CDTF">2019-06-02T08:38:00Z</dcterms:created>
  <dcterms:modified xsi:type="dcterms:W3CDTF">2019-06-02T08:38:00Z</dcterms:modified>
</cp:coreProperties>
</file>